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1" w:rsidRPr="004B7179" w:rsidRDefault="00562F31" w:rsidP="00562F3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71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педагогов</w:t>
      </w:r>
    </w:p>
    <w:p w:rsidR="00DE3B61" w:rsidRPr="004B7179" w:rsidRDefault="00562F31" w:rsidP="00562F3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71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bookmarkStart w:id="0" w:name="_GoBack"/>
      <w:r w:rsidR="00DE3B61" w:rsidRPr="004B71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Педагогические технологии инклюзивного образования</w:t>
      </w:r>
      <w:bookmarkEnd w:id="0"/>
      <w:r w:rsidRPr="004B71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62F31" w:rsidRPr="002365EE" w:rsidRDefault="00562F31" w:rsidP="00562F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5EE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детьми в инклюзивном пространстве группы 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специфична и требует 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>освоения новых професс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иональных умений, овладения но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>выми педагогическими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ологиями. При этом основой про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>фессиональной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становится уверенность в том, 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>что при создании тех или иных специальных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каждый 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не будет обделен вниманием и будет иметь возможность осваивать новое</w:t>
      </w:r>
      <w:r w:rsidRPr="002365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Специфика деятельности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воспитателя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реализующего инклюзивную практику, отражается в каждодневной работе, на каждом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ее этапе.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На первом этапе происходит знакомство и формирование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основ сотрудничества всех участников образовательного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процесса – детей, родителей,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воспитателя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администрации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детского сада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специалистов.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Чтобы заранее знать, какие дети придут в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группу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лучше всего познакомиться с ними до начала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посещения детского сада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Можно провести знакомство, пригласив родителей 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ребенка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на первую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встречу. На этой встрече желательно провести экскурсию по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саду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познакомить реб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енка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 родител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я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 помещением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группы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физкультурным залом; показать, где 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детки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будут раздеваться, а где –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играть, где находится спальня и туалетная комната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После экскурсии стоит собрать всех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группе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познакомиться в неформальной обстановке. Узнать, как кого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зовут, что дети любят, что их интересует.</w:t>
      </w:r>
    </w:p>
    <w:p w:rsidR="00DE3B61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 процессе знакомства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педагог сможет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заметить возможности и особенности каждого ребенка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 отношения ребят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. Это позволит ему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лучше подготовиться к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приему особенного ребенка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продумать те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условия, которые необходимы детям для комфортного обучения.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Конечно, при знакомстве можно заметить только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самые яркие особенности – ребенок на коляске, у ребенка – сложности с речью, серьезные проблемы со зрением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или слухом. При более длительном контакте и наблюдении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за ребенком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воспитатель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сможет отметить проявление других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особенностей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Важно уже при знакомстве установить контакт не только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ребенком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но и с его родителями. Для того чтобы родители сами захотели поделиться с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воспитателем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проблемами своих</w:t>
      </w:r>
      <w:r w:rsidR="00562F31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детей, рассказали о своих пожеланиях, педагог может предложить им ответить на вопросы анкеты, либо высказаться в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личной беседе после общей встречи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Желательно пригласить на первую встречу специалистов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детского сада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– психолога, дефектолога, логопеда, которые могут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оказать ребятам помощь и поддержку в развитии необходимых навыков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.</w:t>
      </w:r>
    </w:p>
    <w:p w:rsidR="00DE3B61" w:rsidRPr="005155D3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Адаптационный период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Второй этап – это период адаптации к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детскому саду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который переживает каждый ребенок. Замечено, что в первое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время посещения состояние детей обычно ухудшается. Они становятся беспокойными,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lastRenderedPageBreak/>
        <w:t xml:space="preserve">тревожными, раздражительными,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гиперактивными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гиперпассивными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. Может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ухудшаться и их физическое здоровье. Большинство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возникающих трудностей рано или поздно проходят, и состояние детей нормализуется. 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На первых порах посещения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детям с нарушениями развития, а особенно с нарушениями интеллектуального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развития, расстройствами аутистического спектра, сложно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усвоить режим жизни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саду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расписание, длительность</w:t>
      </w:r>
      <w:r w:rsidR="00562F31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занятий и посещение других специалистов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Для облегчения адаптации можно предложить ребенку план дня в картинках.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Тьютор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или психолог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может рассмотреть вместе с ребенком этот план в начале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дня. Очень важно предупредить ребенка о возможных изменениях – в расписании, кабинетах.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Кроме этого,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воспитателем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 специалистами сопровождения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родителями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должна проводиться работа по формированию у детей алгоритма деятельности в различных ситуациях – что делать, если: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захотел в туалет;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необходимо идти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кушать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;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следующ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ее занятие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– физкультура;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идет на прогулку;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необходимо подготовиться к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занятию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;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эвакуация из детского сада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 первое время ребенку может потребоваться комплексная помощь в организации его жизни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саду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но при этом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тьютор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воспита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тель, и специалисты сопровождения постепенно должны перейти к меньшей опеке, увеличению самостоятельности ребенка и его социальной активности.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У детей с особенностями развития часто снижен темп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работы, поэтому важно предоставить каждому ребенку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возможность работать в присущем ему темпе. Лучше предложить ему задание, для выполнения которого требуется меньше времени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Объем работы должен увеличиваться постепенно и согласовываться с индивидуальным темпом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ка. Выполнение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меньшего объема работы позволяет менее подготовленному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дошкольни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 ОВЗ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успешно с ней справиться, что, в свою очередь, помогает ему почувствовать себя участвующим в общей работе.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Если ребенок не может выдержать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за столом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(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 стационарном положении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)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все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10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минут, – встает, разговаривает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перемещается по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группе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тьютор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педагог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разрешает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ему отдохнуть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(это надо объяснить другим детям в группе)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: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выйти в игровую зону из-за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стола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посидеть в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домике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Но при этом важно регламентировать время отдыха, например, с помощью песочных часов, одобряя ситуацию, когда ребенок возвращается к работе с </w:t>
      </w:r>
      <w:proofErr w:type="gramStart"/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группой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прошествии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ограниченного временного периода.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 xml:space="preserve">Взаимодействие с </w:t>
      </w:r>
      <w:r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дошкольниками группы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Когда ребенок с ОВЗ приходит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садик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его окружает большое количество новых людей – детей и взрослых. На третьем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э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тапе важной задачей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тьютора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психолога,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воспитателя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становится включение ребенка во взаимодействие с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ребятами из группы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lastRenderedPageBreak/>
        <w:t>Чаще всего дети сами подходят друг к другу, знакомятся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предлагают вместе поиграть. В случае с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особым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ребенком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инициатором общения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детей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часто становится взрослый –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педагог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тьютор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психолог. Возможно, всем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ребятам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необходимо объяснить, почему N так отличается от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них – плохо говорит, необычно выглядит, странно себя ведет. Рассказать, что N трудно, и объяснить, чем ему можно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помочь. Как правило, дети с готовностью откликаются на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просьбы взрослых, если имеют достаточную информацию.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Ведь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дети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формируют свое отношение к тому или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иному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ребенку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свое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й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группы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в зависимости от отношения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демонстрируемого взрослым. Если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воспитатель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показывает положительное отношение к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особому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ребенку, не старается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выделить его из всех детей, включает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деятельность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организует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игровое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взаимодействие, то формируется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отношение доверия, сотрудничества и взаимопомощи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Для облегчения запоминания имен окружающих взрослых и детей, можно помочь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ребенку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 ОВЗ сделать альбомчик с фотографиями и подписанными именами.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Образовательное пространство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Четвертый этап заключается в организации пространства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не только внутри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групповой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комнаты, но и за ее пределами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Детям с ОВЗ важно на некоторое время уединиться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отдохнуть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от шума. Для этого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группе можно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установить</w:t>
      </w:r>
      <w:r w:rsidR="00562F31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ширму,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палатку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или что-то подобное. Как правило, побыв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 одиночестве, ребенок готов снова включиться в работу и взаимодействие.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r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образователь</w:t>
      </w: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ного процесса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Следуя общим правилам и способам организации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образователь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ной деятельности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воспитатель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группы</w:t>
      </w:r>
      <w:proofErr w:type="gramEnd"/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в которой есть ребенок с ОВЗ,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должен помнить и учитывать тонкости включения в работу ребенка, у которого отмечаются особенности познавательной деятельности, поведения, коммуникации. Часто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такой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ребенок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не может полностью успевать за темпом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группы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: выполняет задания на уровне, доступном ему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но ниже уровня освоения содержания темы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, которые осваивают его сверстники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DE3B61" w:rsidRPr="00D946D3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При организации индивидуальной работы на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занятии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– выполнения задания на карточке, индивидуального задания в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тетради – необходимо учитывать желание ребенка с ОВЗ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быть как все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выполнять задание вместе с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детками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Если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воспитатель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дает карточку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(алгоритм выполнения)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только одному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ребенку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то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создается ситуация искусственного выделения его из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общей работы. Ребенок с ОВЗ будет чувствовать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себя увереннее, если получит возможность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рассказывать стих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перед ребятами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участвовать во фронтальной работе, а карточки с индивидуальными самостоятельными заданиями получает не только он, но еще несколько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ребят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Парная работа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Взаимное (парное) обучение – это ситуация, когда один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ребенок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учит другого под наблюдением учителя. Д. Митчелл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выделяет ее как одну из ведущих технологий инклюзивного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образования (</w:t>
      </w:r>
      <w:r w:rsidRPr="002365EE">
        <w:rPr>
          <w:rFonts w:ascii="Times New Roman" w:eastAsia="QuantAntiqua" w:hAnsi="Times New Roman" w:cs="Times New Roman"/>
          <w:i/>
          <w:iCs/>
          <w:color w:val="000000"/>
          <w:sz w:val="28"/>
          <w:szCs w:val="28"/>
        </w:rPr>
        <w:t xml:space="preserve">Митчелл Дэвид. </w:t>
      </w:r>
      <w:r w:rsidR="00562F31">
        <w:rPr>
          <w:rFonts w:ascii="Times New Roman" w:eastAsia="QuantAntiqua" w:hAnsi="Times New Roman" w:cs="Times New Roman"/>
          <w:color w:val="000000"/>
          <w:sz w:val="28"/>
          <w:szCs w:val="28"/>
        </w:rPr>
        <w:t>Эффективные педа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гогические технологии специального и инклюзивного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lastRenderedPageBreak/>
        <w:t>образования. М.: Перспектива, 2011). Обычно более успешный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ребенок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учит менее успевающего. Пары могут быть как одного возраста, так и разного (старший учит младшего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).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Другой вариант – все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ребята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делятся на пары и выполняют обязанности обучающих и учащихся. 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Однако необходимо быть очень осторожным в использовании одного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ребенка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для поддержки другого. Любой, даже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самый добрый ребенок достаточно быстро устает от постоянного груза ответственности. Поэтому по мере формирования у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особого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ребенка умений в области взаимодействия,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6E6F71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формирования алгоритма деятельности при работе в паре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педагог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меняет ее состав. На первых порах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воспитатель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отмечает и одобряет не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столько сам результат, сколько согласованность, сплоченность, умение сотрудничать. 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Групповая работа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Включение ребенка с ОВЗ в групповую работу также носит постепенный и последовательный характер. Основными критериями эффективности групповой работы будет не ориентация на успех –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кто больше и лучше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а ориентация на согласованность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взаимовыручку, поддержку, совместное принятие решений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выработка компромиссных решений по выходу из ситуаций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При организации групповой работы очень важна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позиция самого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педагога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 его помощников –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тьютора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психолога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. Им необходимо во время выполнения детьми групповых заданий включаться в работу групп, проверять, все ли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идет как надо, предотвращать конфликтные ситуации. При подготовке к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занятию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ассистент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или помощник воспитателя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может помочь в выработке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тактики организации взаимодействия между детьми, подготовить необходимый раздаточный и вспомогательный материал.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Развитие социальной компетенции детей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Одним из основных результатов инклюзивного образования является формирование жизненных навыков или социальных компетенций (навыков взаимодействия, взаимопомощи, продуктивной деятельности).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Прямое обучение навыкам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При прямом обучении социальным навыкам педагог учит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детей правильному поведению через правила и примеры.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Принятие правил очень важно для всех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ребят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 но оно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должно быть осознанным, связанным с их личным опытом.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Перед тем как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дети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приступают к работе фронтально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или по группам,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педагог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может обсудить правила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взаимодействия детей друг с другом. Например,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говорить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п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 очереди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слушать друг друга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задавать вопросы, если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что-то не понятно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. Очень важно научить детей договариваться о правилах, если возникает конфликтная ситуация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: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как вести себя каждому ребенку, что принять за основу.</w:t>
      </w:r>
    </w:p>
    <w:p w:rsidR="00DE3B61" w:rsidRPr="00562F31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 Math" w:eastAsia="QuantAntiqua" w:hAnsi="Cambria Math" w:cs="Cambria Math" w:hint="eastAsia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Многие правила можно вводить при помощи символических знаков. Например, чтобы добиться тишины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можно ввести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Знак тишины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. Это может быть рисунок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кленового листа. Для того чтобы услышать тихий шелест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с которым лист ложится на пол, ребята поневоле замолкают. После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lastRenderedPageBreak/>
        <w:t xml:space="preserve">этого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воспитатель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говорит: 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«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А теперь давайте договоримся. Если я показываю на этот листочек,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группе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должно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быть так тихо, чтобы было слышно, как он падает</w:t>
      </w:r>
      <w:r w:rsidR="00562F31">
        <w:rPr>
          <w:rFonts w:ascii="Cambria Math" w:eastAsia="QuantAntiqua" w:hAnsi="Cambria Math" w:cs="Cambria Math"/>
          <w:color w:val="000000"/>
          <w:sz w:val="28"/>
          <w:szCs w:val="28"/>
        </w:rPr>
        <w:t>»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Что необходимо знать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педагогам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и специалистам, работающим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с детьми ОВЗ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?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Правила должны быть просты и понятны ребенку и не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противоречить друг другу.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Правила нельзя вводить длинным списком.</w:t>
      </w:r>
    </w:p>
    <w:p w:rsidR="00DE3B61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●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Одновременно можно принять в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группе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одно-два правила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b/>
          <w:bCs/>
          <w:color w:val="000000"/>
          <w:sz w:val="28"/>
          <w:szCs w:val="28"/>
        </w:rPr>
        <w:t>Взаимодействие специалистов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Педагог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является полноправным и, как правило, основным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участником междисциплинарной команды специалистов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,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осуществляющих психолого-педагогическое сопровождение ребенка с ОВЗ, его семьи, других участников образовательного процесса. Основной формой взаимодействия всех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специалистов является психолого-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медико-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педагогический консилиум (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МПк</w:t>
      </w:r>
      <w:proofErr w:type="spellEnd"/>
      <w:r>
        <w:rPr>
          <w:rFonts w:ascii="Times New Roman" w:eastAsia="QuantAntiqua" w:hAnsi="Times New Roman" w:cs="Times New Roman"/>
          <w:color w:val="000000"/>
          <w:sz w:val="28"/>
          <w:szCs w:val="28"/>
        </w:rPr>
        <w:t>).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Педагог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обращается с запросом к специалистам </w:t>
      </w:r>
      <w:proofErr w:type="spellStart"/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ПМПк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которые проводят углубленное обследование ребенка и составляют предварительные рекомендации для его эффективного обучения. Затем специалисты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ПМП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к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договариваются с родителями ребенка о прохождении ПМПК, которая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обследует ребенка и даст рекомендации по организации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специальных образовательных условий.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Прежде всего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ПМП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к</w:t>
      </w:r>
      <w:proofErr w:type="spellEnd"/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разрабатывает индивидуальную образовательную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color w:val="000000"/>
          <w:sz w:val="28"/>
          <w:szCs w:val="28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программу в основу которой могут быть положена адаптированная образовательная программа, разработанная для обучения определенных категорий детей.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Плановые заседания консилиума, как правило, связаны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с оценкой динамики развития, адаптации в социуме и продвижения ребенка в области освоения образовательной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программы. Кроме того, в центре внимания участников консилиума – наиболее эффективные подходы, технологии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, к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онкретные приемы, способствующие социальному развитию ребенка и продуктивному взаимодействию с его семьей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. 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 xml:space="preserve">Результатом таких встреч является определение стратегии и планирование конкретных шагов психолого-педагогического сопровождения 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ребен</w:t>
      </w:r>
      <w:r w:rsidRPr="002365EE">
        <w:rPr>
          <w:rFonts w:ascii="Times New Roman" w:eastAsia="QuantAntiqua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QuantAntiqua" w:hAnsi="Times New Roman" w:cs="Times New Roman"/>
          <w:color w:val="000000"/>
          <w:sz w:val="28"/>
          <w:szCs w:val="28"/>
        </w:rPr>
        <w:t>.</w:t>
      </w:r>
    </w:p>
    <w:p w:rsidR="00DE3B61" w:rsidRPr="002365EE" w:rsidRDefault="00DE3B61" w:rsidP="00562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QuantAntiqua" w:hAnsi="Times New Roman" w:cs="Times New Roman"/>
          <w:sz w:val="28"/>
          <w:szCs w:val="28"/>
        </w:rPr>
      </w:pPr>
    </w:p>
    <w:p w:rsidR="00562F31" w:rsidRDefault="00562F31" w:rsidP="0056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Подготовила </w:t>
      </w:r>
    </w:p>
    <w:p w:rsidR="00562F31" w:rsidRDefault="00562F31" w:rsidP="0056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 Павлова О.А.</w:t>
      </w:r>
    </w:p>
    <w:p w:rsidR="005179E5" w:rsidRPr="005179E5" w:rsidRDefault="00562F31" w:rsidP="0056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7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материалам </w:t>
      </w:r>
      <w:r w:rsidR="005179E5" w:rsidRPr="00517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книги «Инклюзивное образование </w:t>
      </w:r>
    </w:p>
    <w:p w:rsidR="00562F31" w:rsidRPr="005179E5" w:rsidRDefault="005179E5" w:rsidP="0056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7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/сост. </w:t>
      </w:r>
      <w:proofErr w:type="spellStart"/>
      <w:r w:rsidRPr="00517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М.Р.Битянова</w:t>
      </w:r>
      <w:proofErr w:type="spellEnd"/>
      <w:r w:rsidRPr="00517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234C67" w:rsidRDefault="00234C67" w:rsidP="00562F31">
      <w:pPr>
        <w:ind w:firstLine="567"/>
      </w:pPr>
    </w:p>
    <w:sectPr w:rsidR="002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84164"/>
    <w:multiLevelType w:val="hybridMultilevel"/>
    <w:tmpl w:val="032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0"/>
    <w:rsid w:val="00234C67"/>
    <w:rsid w:val="00420E40"/>
    <w:rsid w:val="004B7179"/>
    <w:rsid w:val="005179E5"/>
    <w:rsid w:val="00562F31"/>
    <w:rsid w:val="00D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8DFFD-E3E2-4169-9900-8DE4D4F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B61"/>
    <w:rPr>
      <w:b/>
      <w:bCs/>
    </w:rPr>
  </w:style>
  <w:style w:type="paragraph" w:styleId="a4">
    <w:name w:val="List Paragraph"/>
    <w:basedOn w:val="a"/>
    <w:uiPriority w:val="34"/>
    <w:qFormat/>
    <w:rsid w:val="00DE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Image&amp;Matros ®</cp:lastModifiedBy>
  <cp:revision>5</cp:revision>
  <dcterms:created xsi:type="dcterms:W3CDTF">2018-10-19T07:52:00Z</dcterms:created>
  <dcterms:modified xsi:type="dcterms:W3CDTF">2018-10-20T08:17:00Z</dcterms:modified>
</cp:coreProperties>
</file>